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Capture animal feelings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zevwjtgvmjkl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Copy your photograph or drawing below.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Describe the behaviour you’ve captured.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color w:val="000000"/>
        </w:rPr>
      </w:pPr>
      <w:r w:rsidDel="00000000" w:rsidR="00000000" w:rsidRPr="00000000">
        <w:rPr>
          <w:rtl w:val="0"/>
        </w:rPr>
        <w:t xml:space="preserve">Explain how you think the animal feels in your image.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Share your image with up to five other people.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240" w:before="0" w:before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Write a list of words they use to describe how the animal feels in your image.</w:t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2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3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D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