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Dig a pond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Upload an image(s) of your pond below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few lines explaining the benefits of providing a pond for garden wildlife.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bCs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